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8A" w:rsidRDefault="0013798A" w:rsidP="00D97F4B">
      <w:pPr>
        <w:jc w:val="center"/>
        <w:rPr>
          <w:rFonts w:ascii="Times New Roman" w:hAnsi="Times New Roman"/>
          <w:b/>
          <w:sz w:val="44"/>
          <w:szCs w:val="44"/>
        </w:rPr>
      </w:pPr>
      <w:r w:rsidRPr="0013798A">
        <w:rPr>
          <w:rFonts w:ascii="Times New Roman" w:hAnsi="Times New Roman"/>
          <w:b/>
          <w:sz w:val="44"/>
          <w:szCs w:val="44"/>
        </w:rPr>
        <w:t>Уважаемые студенты и родители!</w:t>
      </w:r>
    </w:p>
    <w:p w:rsidR="00AC6EB4" w:rsidRDefault="00AC6EB4" w:rsidP="00D97F4B">
      <w:pPr>
        <w:jc w:val="center"/>
        <w:rPr>
          <w:rFonts w:ascii="Times New Roman" w:hAnsi="Times New Roman"/>
          <w:b/>
          <w:sz w:val="44"/>
          <w:szCs w:val="44"/>
        </w:rPr>
      </w:pPr>
    </w:p>
    <w:p w:rsidR="0013798A" w:rsidRDefault="0013798A" w:rsidP="00A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3798A">
        <w:rPr>
          <w:rFonts w:ascii="Times New Roman" w:hAnsi="Times New Roman"/>
          <w:sz w:val="28"/>
          <w:szCs w:val="28"/>
        </w:rPr>
        <w:t>Сейчас тот момент, когда особенно важно позаботиться о своем здоровье и здоровье своих близких</w:t>
      </w:r>
      <w:r>
        <w:rPr>
          <w:rFonts w:ascii="Times New Roman" w:hAnsi="Times New Roman"/>
          <w:sz w:val="28"/>
          <w:szCs w:val="28"/>
        </w:rPr>
        <w:t xml:space="preserve">. Губернатор Приморского края Олег Кожемяко подписал постановление «О мерах по предотвращению распространения на территории Приморского края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инфекции». Документом введен режим повышенной готовности в Приморье.</w:t>
      </w:r>
    </w:p>
    <w:p w:rsidR="0013798A" w:rsidRDefault="0013798A" w:rsidP="00AC6EB4">
      <w:pPr>
        <w:jc w:val="both"/>
        <w:rPr>
          <w:rFonts w:ascii="Times New Roman" w:hAnsi="Times New Roman"/>
          <w:sz w:val="28"/>
          <w:szCs w:val="28"/>
        </w:rPr>
      </w:pPr>
    </w:p>
    <w:p w:rsidR="0013798A" w:rsidRDefault="0013798A" w:rsidP="00A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приказе министра образования Приморского края от 19.03.2020 № 342-а «Об организации деятельности образовательных учреждений Приморского края» (с </w:t>
      </w:r>
      <w:r w:rsidR="0042107C">
        <w:rPr>
          <w:rFonts w:ascii="Times New Roman" w:hAnsi="Times New Roman"/>
          <w:sz w:val="28"/>
          <w:szCs w:val="28"/>
        </w:rPr>
        <w:t>изменениями и дополнениями). П.5 «Руководителям образовательных учреждений Приморского края – обеспечить реализацию образовательных программ в полном объёме с применением электронного обучения и дистанционных образовательных технологий» с 20 марта по 12 апреля.</w:t>
      </w:r>
    </w:p>
    <w:p w:rsidR="0042107C" w:rsidRDefault="0042107C" w:rsidP="00AC6EB4">
      <w:pPr>
        <w:jc w:val="both"/>
        <w:rPr>
          <w:rFonts w:ascii="Times New Roman" w:hAnsi="Times New Roman"/>
          <w:sz w:val="28"/>
          <w:szCs w:val="28"/>
        </w:rPr>
      </w:pPr>
    </w:p>
    <w:p w:rsidR="00AC6EB4" w:rsidRDefault="0042107C" w:rsidP="00A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Все обучаю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щиеся ЧПОУ «Владивостокского колледжа Парикмахерского искусства и дизайна» переводятся на дистанционное обучение</w:t>
      </w:r>
      <w:r w:rsidR="00AC6EB4">
        <w:rPr>
          <w:rFonts w:ascii="Times New Roman" w:hAnsi="Times New Roman"/>
          <w:sz w:val="28"/>
          <w:szCs w:val="28"/>
        </w:rPr>
        <w:t xml:space="preserve"> с использованием </w:t>
      </w:r>
      <w:r>
        <w:rPr>
          <w:rFonts w:ascii="Times New Roman" w:hAnsi="Times New Roman"/>
          <w:sz w:val="28"/>
          <w:szCs w:val="28"/>
        </w:rPr>
        <w:t>социальных сетей и сайта колледжа: stylistu.inf</w:t>
      </w:r>
      <w:r w:rsidR="00AC6EB4">
        <w:rPr>
          <w:rFonts w:ascii="Times New Roman" w:hAnsi="Times New Roman"/>
          <w:sz w:val="28"/>
          <w:szCs w:val="28"/>
          <w:lang w:val="en-US"/>
        </w:rPr>
        <w:t>o</w:t>
      </w:r>
    </w:p>
    <w:p w:rsidR="0042107C" w:rsidRDefault="00AC6EB4" w:rsidP="00AC6EB4">
      <w:pPr>
        <w:jc w:val="both"/>
        <w:rPr>
          <w:rFonts w:ascii="Times New Roman" w:hAnsi="Times New Roman"/>
          <w:sz w:val="28"/>
          <w:szCs w:val="28"/>
        </w:rPr>
      </w:pPr>
      <w:r w:rsidRPr="00AC6EB4">
        <w:rPr>
          <w:rFonts w:ascii="Times New Roman" w:hAnsi="Times New Roman"/>
          <w:sz w:val="28"/>
          <w:szCs w:val="28"/>
        </w:rPr>
        <w:t xml:space="preserve">  </w:t>
      </w:r>
      <w:r w:rsidR="0042107C">
        <w:rPr>
          <w:rFonts w:ascii="Times New Roman" w:hAnsi="Times New Roman"/>
          <w:sz w:val="28"/>
          <w:szCs w:val="28"/>
        </w:rPr>
        <w:t xml:space="preserve">Учебные занятия проводятся </w:t>
      </w:r>
      <w:proofErr w:type="spellStart"/>
      <w:r w:rsidR="0042107C">
        <w:rPr>
          <w:rFonts w:ascii="Times New Roman" w:hAnsi="Times New Roman"/>
          <w:sz w:val="28"/>
          <w:szCs w:val="28"/>
        </w:rPr>
        <w:t>оффлайн</w:t>
      </w:r>
      <w:proofErr w:type="spellEnd"/>
      <w:r w:rsidR="0042107C">
        <w:rPr>
          <w:rFonts w:ascii="Times New Roman" w:hAnsi="Times New Roman"/>
          <w:sz w:val="28"/>
          <w:szCs w:val="28"/>
        </w:rPr>
        <w:t xml:space="preserve"> в строгом соответствии с расписанием, которое размещено на сайте колледжа. Преподавателями будет осуществляться учет студентов, присутствовавших на занятиях в дистанционном режиме, с отметкой в журнале учебных занятий. </w:t>
      </w:r>
      <w:r w:rsidR="00D97F4B">
        <w:rPr>
          <w:rFonts w:ascii="Times New Roman" w:hAnsi="Times New Roman"/>
          <w:sz w:val="28"/>
          <w:szCs w:val="28"/>
        </w:rPr>
        <w:t>Отсутствие студента на занятии и не выполнение в срок заданий, считается пропуском занятий без уважительной причины. Дополнительную информацию об организации можно получить у кураторов групп.</w:t>
      </w:r>
    </w:p>
    <w:p w:rsidR="00D97F4B" w:rsidRDefault="00D97F4B" w:rsidP="00AC6EB4">
      <w:pPr>
        <w:jc w:val="both"/>
        <w:rPr>
          <w:rFonts w:ascii="Times New Roman" w:hAnsi="Times New Roman"/>
          <w:sz w:val="28"/>
          <w:szCs w:val="28"/>
        </w:rPr>
      </w:pPr>
    </w:p>
    <w:p w:rsidR="00D97F4B" w:rsidRDefault="00D97F4B" w:rsidP="00A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колледже организована горячая линия по телефонам: 254-35-50 – директор колледжа </w:t>
      </w:r>
      <w:proofErr w:type="spellStart"/>
      <w:r>
        <w:rPr>
          <w:rFonts w:ascii="Times New Roman" w:hAnsi="Times New Roman"/>
          <w:sz w:val="28"/>
          <w:szCs w:val="28"/>
        </w:rPr>
        <w:t>Нефёдова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Николаевна; 8(914)-790-40-71 – техническая поддержка дистанционного обучения колледжа </w:t>
      </w:r>
      <w:proofErr w:type="spellStart"/>
      <w:r>
        <w:rPr>
          <w:rFonts w:ascii="Times New Roman" w:hAnsi="Times New Roman"/>
          <w:sz w:val="28"/>
          <w:szCs w:val="28"/>
        </w:rPr>
        <w:t>Веретельник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Геннадьевна; 254-35-51 – по общим вопросам Каминская Татьяна Ильинична. Все службы колледжа работают в штатном режиме, преподаватели работают в соответствии с расписанием.</w:t>
      </w:r>
    </w:p>
    <w:p w:rsidR="00D97F4B" w:rsidRDefault="00D97F4B" w:rsidP="00AC6EB4">
      <w:pPr>
        <w:jc w:val="both"/>
        <w:rPr>
          <w:rFonts w:ascii="Times New Roman" w:hAnsi="Times New Roman"/>
          <w:sz w:val="28"/>
          <w:szCs w:val="28"/>
        </w:rPr>
      </w:pPr>
    </w:p>
    <w:p w:rsidR="00D97F4B" w:rsidRDefault="00D97F4B" w:rsidP="00A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Желаем всем студентам и преподавателям продуктивного образовательного процесса в новом формате. Данная форма занятий покажет вашу заинтересованность в освоении будущей профессии и специальности.</w:t>
      </w:r>
    </w:p>
    <w:p w:rsidR="00D97F4B" w:rsidRDefault="00D97F4B" w:rsidP="00A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 также не посещать общественные места: парки, кафе, торговые центры. Такая мера поможет защититься от заражения.</w:t>
      </w:r>
    </w:p>
    <w:p w:rsidR="00D97F4B" w:rsidRDefault="00D97F4B" w:rsidP="00AC6EB4">
      <w:pPr>
        <w:jc w:val="both"/>
        <w:rPr>
          <w:rFonts w:ascii="Times New Roman" w:hAnsi="Times New Roman"/>
          <w:sz w:val="28"/>
          <w:szCs w:val="28"/>
        </w:rPr>
      </w:pPr>
    </w:p>
    <w:p w:rsidR="00D97F4B" w:rsidRPr="0042107C" w:rsidRDefault="00D97F4B" w:rsidP="00AC6EB4">
      <w:pPr>
        <w:jc w:val="both"/>
        <w:rPr>
          <w:rFonts w:ascii="Times New Roman" w:hAnsi="Times New Roman"/>
          <w:sz w:val="28"/>
          <w:szCs w:val="28"/>
        </w:rPr>
      </w:pPr>
    </w:p>
    <w:p w:rsidR="0042107C" w:rsidRPr="0013798A" w:rsidRDefault="0042107C" w:rsidP="00AC6EB4">
      <w:pPr>
        <w:jc w:val="both"/>
        <w:rPr>
          <w:rFonts w:ascii="Times New Roman" w:hAnsi="Times New Roman"/>
          <w:b/>
          <w:sz w:val="44"/>
          <w:szCs w:val="44"/>
        </w:rPr>
      </w:pPr>
    </w:p>
    <w:p w:rsidR="0013798A" w:rsidRDefault="0013798A" w:rsidP="0013798A">
      <w:pPr>
        <w:jc w:val="both"/>
        <w:rPr>
          <w:b/>
          <w:sz w:val="32"/>
          <w:szCs w:val="32"/>
        </w:rPr>
      </w:pPr>
    </w:p>
    <w:p w:rsidR="0013798A" w:rsidRPr="0013798A" w:rsidRDefault="0013798A" w:rsidP="0013798A">
      <w:pPr>
        <w:jc w:val="both"/>
        <w:rPr>
          <w:sz w:val="28"/>
          <w:szCs w:val="28"/>
        </w:rPr>
      </w:pPr>
    </w:p>
    <w:sectPr w:rsidR="0013798A" w:rsidRPr="00137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B4"/>
    <w:rsid w:val="0011004F"/>
    <w:rsid w:val="0013798A"/>
    <w:rsid w:val="0042107C"/>
    <w:rsid w:val="004327C0"/>
    <w:rsid w:val="00444A62"/>
    <w:rsid w:val="00471071"/>
    <w:rsid w:val="005E3395"/>
    <w:rsid w:val="00882DB4"/>
    <w:rsid w:val="00995150"/>
    <w:rsid w:val="009E1539"/>
    <w:rsid w:val="00AC6EB4"/>
    <w:rsid w:val="00AF037F"/>
    <w:rsid w:val="00D9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BF96"/>
  <w15:chartTrackingRefBased/>
  <w15:docId w15:val="{2A4AC9FC-914A-4852-B0E9-41A486CE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EB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6E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6E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E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6E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6E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6EB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6EB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6EB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6E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E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6E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6E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6EB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6EB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6EB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C6EB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6EB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6EB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C6E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AC6E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C6E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C6EB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C6EB4"/>
    <w:rPr>
      <w:b/>
      <w:bCs/>
    </w:rPr>
  </w:style>
  <w:style w:type="character" w:styleId="a8">
    <w:name w:val="Emphasis"/>
    <w:basedOn w:val="a0"/>
    <w:uiPriority w:val="20"/>
    <w:qFormat/>
    <w:rsid w:val="00AC6EB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C6EB4"/>
    <w:rPr>
      <w:szCs w:val="32"/>
    </w:rPr>
  </w:style>
  <w:style w:type="paragraph" w:styleId="aa">
    <w:name w:val="List Paragraph"/>
    <w:basedOn w:val="a"/>
    <w:uiPriority w:val="34"/>
    <w:qFormat/>
    <w:rsid w:val="00AC6E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6EB4"/>
    <w:rPr>
      <w:i/>
    </w:rPr>
  </w:style>
  <w:style w:type="character" w:customStyle="1" w:styleId="22">
    <w:name w:val="Цитата 2 Знак"/>
    <w:basedOn w:val="a0"/>
    <w:link w:val="21"/>
    <w:uiPriority w:val="29"/>
    <w:rsid w:val="00AC6EB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C6EB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C6EB4"/>
    <w:rPr>
      <w:b/>
      <w:i/>
      <w:sz w:val="24"/>
    </w:rPr>
  </w:style>
  <w:style w:type="character" w:styleId="ad">
    <w:name w:val="Subtle Emphasis"/>
    <w:uiPriority w:val="19"/>
    <w:qFormat/>
    <w:rsid w:val="00AC6EB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C6EB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C6EB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C6EB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C6EB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C6EB4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AC6EB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C6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4</cp:revision>
  <cp:lastPrinted>2020-06-02T01:25:00Z</cp:lastPrinted>
  <dcterms:created xsi:type="dcterms:W3CDTF">2020-05-21T07:59:00Z</dcterms:created>
  <dcterms:modified xsi:type="dcterms:W3CDTF">2020-06-02T01:34:00Z</dcterms:modified>
</cp:coreProperties>
</file>